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C4E" w:rsidRPr="00D61C4E" w:rsidRDefault="00D61C4E" w:rsidP="00D61C4E">
      <w:pPr>
        <w:spacing w:after="200" w:line="276" w:lineRule="auto"/>
        <w:rPr>
          <w:rFonts w:ascii="Times New Roman" w:hAnsi="Times New Roman" w:cs="Times New Roman"/>
          <w:b/>
          <w:sz w:val="32"/>
          <w:szCs w:val="32"/>
        </w:rPr>
      </w:pPr>
      <w:r w:rsidRPr="00D61C4E">
        <w:rPr>
          <w:b/>
        </w:rPr>
        <w:tab/>
      </w:r>
      <w:r w:rsidRPr="00D61C4E">
        <w:rPr>
          <w:b/>
        </w:rPr>
        <w:tab/>
      </w:r>
      <w:r w:rsidRPr="00D61C4E">
        <w:rPr>
          <w:b/>
        </w:rPr>
        <w:tab/>
      </w:r>
      <w:r w:rsidRPr="00D61C4E">
        <w:rPr>
          <w:b/>
        </w:rPr>
        <w:tab/>
      </w:r>
      <w:r w:rsidRPr="00D61C4E">
        <w:rPr>
          <w:b/>
        </w:rPr>
        <w:tab/>
      </w:r>
      <w:r w:rsidRPr="00D61C4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D61C4E" w:rsidRPr="00D61C4E" w:rsidRDefault="00D61C4E" w:rsidP="00D61C4E">
      <w:pPr>
        <w:spacing w:after="200" w:line="276" w:lineRule="auto"/>
        <w:rPr>
          <w:lang w:val="en-US"/>
        </w:rPr>
      </w:pPr>
    </w:p>
    <w:p w:rsidR="00D61C4E" w:rsidRPr="00D61C4E" w:rsidRDefault="00D61C4E" w:rsidP="00D61C4E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C4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61C4E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D61C4E">
        <w:rPr>
          <w:rFonts w:ascii="Times New Roman" w:hAnsi="Times New Roman" w:cs="Times New Roman"/>
          <w:b/>
          <w:sz w:val="24"/>
          <w:szCs w:val="24"/>
        </w:rPr>
        <w:t>Разрешение за строеж № 1</w:t>
      </w:r>
      <w:r w:rsidR="00286D24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D61C4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286D24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Pr="00D61C4E">
        <w:rPr>
          <w:rFonts w:ascii="Times New Roman" w:hAnsi="Times New Roman" w:cs="Times New Roman"/>
          <w:b/>
          <w:sz w:val="24"/>
          <w:szCs w:val="24"/>
        </w:rPr>
        <w:t>1</w:t>
      </w:r>
      <w:r w:rsidR="00286D24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D61C4E">
        <w:rPr>
          <w:rFonts w:ascii="Times New Roman" w:hAnsi="Times New Roman" w:cs="Times New Roman"/>
          <w:b/>
          <w:sz w:val="24"/>
          <w:szCs w:val="24"/>
        </w:rPr>
        <w:t>.0</w:t>
      </w:r>
      <w:r w:rsidR="00286D24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D61C4E">
        <w:rPr>
          <w:rFonts w:ascii="Times New Roman" w:hAnsi="Times New Roman" w:cs="Times New Roman"/>
          <w:b/>
          <w:sz w:val="24"/>
          <w:szCs w:val="24"/>
        </w:rPr>
        <w:t>.2018г.</w:t>
      </w:r>
      <w:r w:rsidRPr="00D61C4E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286D24" w:rsidRPr="00286D24" w:rsidRDefault="00D61C4E" w:rsidP="00286D24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6D24">
        <w:rPr>
          <w:rFonts w:ascii="Times New Roman" w:eastAsia="Times New Roman" w:hAnsi="Times New Roman" w:cs="Times New Roman"/>
          <w:sz w:val="24"/>
          <w:szCs w:val="24"/>
        </w:rPr>
        <w:t xml:space="preserve">За обект: </w:t>
      </w:r>
      <w:r w:rsidR="00286D24" w:rsidRPr="00286D24">
        <w:rPr>
          <w:rFonts w:ascii="Times New Roman" w:eastAsia="Times New Roman" w:hAnsi="Times New Roman" w:cs="Times New Roman"/>
          <w:b/>
          <w:sz w:val="24"/>
          <w:szCs w:val="24"/>
        </w:rPr>
        <w:t xml:space="preserve">ДОПЪЛВАЩО ЗАСТРОЯВАНЕ – СКЛАД ЗА ИНВЕНТАР до 35,00 кв.м., без </w:t>
      </w:r>
      <w:proofErr w:type="spellStart"/>
      <w:r w:rsidR="00286D24" w:rsidRPr="00286D24">
        <w:rPr>
          <w:rFonts w:ascii="Times New Roman" w:eastAsia="Times New Roman" w:hAnsi="Times New Roman" w:cs="Times New Roman"/>
          <w:b/>
          <w:sz w:val="24"/>
          <w:szCs w:val="24"/>
        </w:rPr>
        <w:t>стоманобетонова</w:t>
      </w:r>
      <w:proofErr w:type="spellEnd"/>
      <w:r w:rsidR="00286D24" w:rsidRPr="00286D24">
        <w:rPr>
          <w:rFonts w:ascii="Times New Roman" w:eastAsia="Times New Roman" w:hAnsi="Times New Roman" w:cs="Times New Roman"/>
          <w:b/>
          <w:sz w:val="24"/>
          <w:szCs w:val="24"/>
        </w:rPr>
        <w:t xml:space="preserve"> конструкция в ПИ 562.166 от плана на селищно образувание Хоталич – местност “Крушевски баир“, гр.Севлиево.</w:t>
      </w:r>
      <w:bookmarkStart w:id="0" w:name="_GoBack"/>
      <w:bookmarkEnd w:id="0"/>
    </w:p>
    <w:p w:rsidR="00D61C4E" w:rsidRPr="00D61C4E" w:rsidRDefault="00D61C4E" w:rsidP="00D61C4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1C4E" w:rsidRPr="00D61C4E" w:rsidRDefault="00D61C4E" w:rsidP="00D61C4E">
      <w:pPr>
        <w:spacing w:after="0" w:line="240" w:lineRule="auto"/>
        <w:rPr>
          <w:b/>
        </w:rPr>
      </w:pPr>
    </w:p>
    <w:p w:rsidR="00D61C4E" w:rsidRPr="00D61C4E" w:rsidRDefault="00D61C4E" w:rsidP="00D61C4E">
      <w:p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D61C4E">
        <w:rPr>
          <w:rFonts w:ascii="Times New Roman" w:hAnsi="Times New Roman" w:cs="Times New Roman"/>
        </w:rPr>
        <w:t xml:space="preserve">На името на: </w:t>
      </w:r>
      <w:r w:rsidR="00286D24" w:rsidRPr="00286D24">
        <w:rPr>
          <w:rFonts w:ascii="Times New Roman" w:eastAsia="Times New Roman" w:hAnsi="Times New Roman" w:cs="Times New Roman"/>
          <w:b/>
          <w:sz w:val="24"/>
          <w:szCs w:val="24"/>
        </w:rPr>
        <w:t xml:space="preserve">МИХО МАРКОВ МИХОВ  </w:t>
      </w:r>
    </w:p>
    <w:p w:rsidR="00D61C4E" w:rsidRPr="00D61C4E" w:rsidRDefault="00D61C4E" w:rsidP="00D61C4E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D61C4E">
        <w:rPr>
          <w:rFonts w:ascii="Times New Roman" w:hAnsi="Times New Roman" w:cs="Times New Roman"/>
          <w:b/>
        </w:rPr>
        <w:tab/>
      </w:r>
      <w:r w:rsidRPr="00D61C4E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D61C4E" w:rsidRPr="00D61C4E" w:rsidRDefault="00D61C4E" w:rsidP="00D61C4E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D61C4E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B92B9D" w:rsidRDefault="00B92B9D"/>
    <w:sectPr w:rsidR="00B92B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C4E"/>
    <w:rsid w:val="00286D24"/>
    <w:rsid w:val="00B67C3B"/>
    <w:rsid w:val="00B92B9D"/>
    <w:rsid w:val="00D6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3</cp:revision>
  <dcterms:created xsi:type="dcterms:W3CDTF">2020-01-24T14:29:00Z</dcterms:created>
  <dcterms:modified xsi:type="dcterms:W3CDTF">2020-01-27T07:59:00Z</dcterms:modified>
</cp:coreProperties>
</file>